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7F6BCA" w14:textId="77777777" w:rsidR="006A6919" w:rsidRPr="000C18DA" w:rsidRDefault="00633EE3">
      <w:pPr>
        <w:pStyle w:val="Heading"/>
        <w:spacing w:before="20" w:after="20"/>
        <w:jc w:val="both"/>
        <w:rPr>
          <w:rFonts w:ascii="Brandon Grotesque" w:eastAsia="Helvetica" w:hAnsi="Brandon Grotesque" w:cs="Helvetica"/>
          <w:color w:val="000000"/>
        </w:rPr>
      </w:pPr>
      <w:r w:rsidRPr="000C18DA">
        <w:rPr>
          <w:rFonts w:ascii="Brandon Grotesque" w:eastAsia="Helvetica" w:hAnsi="Brandon Grotesque" w:cs="Helvetica"/>
          <w:noProof/>
          <w:color w:val="000000"/>
        </w:rPr>
        <w:drawing>
          <wp:anchor distT="57150" distB="57150" distL="57150" distR="57150" simplePos="0" relativeHeight="251659264" behindDoc="0" locked="0" layoutInCell="1" allowOverlap="1" wp14:anchorId="33FD06C4" wp14:editId="0CF962C6">
            <wp:simplePos x="0" y="0"/>
            <wp:positionH relativeFrom="margin">
              <wp:posOffset>-6350</wp:posOffset>
            </wp:positionH>
            <wp:positionV relativeFrom="page">
              <wp:posOffset>265661</wp:posOffset>
            </wp:positionV>
            <wp:extent cx="1389531" cy="1114597"/>
            <wp:effectExtent l="0" t="0" r="0" b="0"/>
            <wp:wrapSquare wrapText="bothSides" distT="57150" distB="57150" distL="57150" distR="5715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6">
                      <a:extLst/>
                    </a:blip>
                    <a:stretch>
                      <a:fillRect/>
                    </a:stretch>
                  </pic:blipFill>
                  <pic:spPr>
                    <a:xfrm>
                      <a:off x="0" y="0"/>
                      <a:ext cx="1389531" cy="1114597"/>
                    </a:xfrm>
                    <a:prstGeom prst="rect">
                      <a:avLst/>
                    </a:prstGeom>
                    <a:ln w="12700" cap="flat">
                      <a:noFill/>
                      <a:miter lim="400000"/>
                    </a:ln>
                    <a:effectLst/>
                  </pic:spPr>
                </pic:pic>
              </a:graphicData>
            </a:graphic>
          </wp:anchor>
        </w:drawing>
      </w:r>
    </w:p>
    <w:p w14:paraId="295725A3" w14:textId="77777777" w:rsidR="006A6919" w:rsidRPr="000C18DA" w:rsidRDefault="006A6919">
      <w:pPr>
        <w:pStyle w:val="Heading"/>
        <w:spacing w:before="20" w:after="20"/>
        <w:jc w:val="left"/>
        <w:rPr>
          <w:rFonts w:ascii="Brandon Grotesque" w:eastAsia="Helvetica" w:hAnsi="Brandon Grotesque" w:cs="Helvetica"/>
          <w:color w:val="000000"/>
        </w:rPr>
      </w:pPr>
    </w:p>
    <w:p w14:paraId="0F4B9E6F" w14:textId="77777777" w:rsidR="006A6919" w:rsidRPr="000C18DA" w:rsidRDefault="006A6919">
      <w:pPr>
        <w:pStyle w:val="Heading"/>
        <w:spacing w:before="20" w:after="20"/>
        <w:jc w:val="left"/>
        <w:rPr>
          <w:rFonts w:ascii="Brandon Grotesque" w:eastAsia="Helvetica" w:hAnsi="Brandon Grotesque" w:cs="Helvetica"/>
          <w:color w:val="000000"/>
          <w:sz w:val="22"/>
          <w:szCs w:val="22"/>
        </w:rPr>
      </w:pPr>
    </w:p>
    <w:p w14:paraId="6309AEFC" w14:textId="77777777" w:rsidR="006A6919" w:rsidRPr="000C18DA" w:rsidRDefault="00633EE3">
      <w:pPr>
        <w:pStyle w:val="Heading"/>
        <w:spacing w:before="20" w:after="20"/>
        <w:jc w:val="left"/>
        <w:rPr>
          <w:rFonts w:ascii="Brandon Grotesque" w:eastAsia="Brandon Grotesque" w:hAnsi="Brandon Grotesque" w:cs="Brandon Grotesque"/>
          <w:color w:val="000000"/>
          <w:sz w:val="22"/>
          <w:szCs w:val="22"/>
        </w:rPr>
      </w:pPr>
      <w:r w:rsidRPr="000C18DA">
        <w:rPr>
          <w:rFonts w:ascii="Brandon Grotesque" w:eastAsia="Brandon Grotesque" w:hAnsi="Brandon Grotesque" w:cs="Brandon Grotesque"/>
          <w:b/>
          <w:bCs/>
          <w:color w:val="000000"/>
          <w:sz w:val="22"/>
          <w:szCs w:val="22"/>
        </w:rPr>
        <w:t xml:space="preserve">CONTACT: </w:t>
      </w:r>
    </w:p>
    <w:p w14:paraId="058AEF43" w14:textId="77777777" w:rsidR="006A6919" w:rsidRPr="000C18DA" w:rsidRDefault="00633EE3">
      <w:pPr>
        <w:pStyle w:val="Body"/>
        <w:spacing w:after="0" w:line="240" w:lineRule="auto"/>
        <w:rPr>
          <w:rFonts w:ascii="Brandon Grotesque" w:eastAsia="Brandon Grotesque" w:hAnsi="Brandon Grotesque" w:cs="Brandon Grotesque"/>
        </w:rPr>
      </w:pPr>
      <w:r w:rsidRPr="000C18DA">
        <w:rPr>
          <w:rFonts w:ascii="Brandon Grotesque" w:eastAsia="Brandon Grotesque" w:hAnsi="Brandon Grotesque" w:cs="Brandon Grotesque"/>
        </w:rPr>
        <w:t>Foster Whitney O’Brien</w:t>
      </w:r>
    </w:p>
    <w:p w14:paraId="3E099E87" w14:textId="77777777" w:rsidR="006A6919" w:rsidRPr="000C18DA" w:rsidRDefault="007065AF">
      <w:pPr>
        <w:pStyle w:val="Body"/>
        <w:spacing w:after="0" w:line="240" w:lineRule="auto"/>
        <w:rPr>
          <w:rFonts w:ascii="Brandon Grotesque" w:hAnsi="Brandon Grotesque"/>
        </w:rPr>
      </w:pPr>
      <w:hyperlink r:id="rId7" w:history="1">
        <w:r w:rsidR="00633EE3" w:rsidRPr="000C18DA">
          <w:rPr>
            <w:rStyle w:val="Hyperlink0"/>
            <w:rFonts w:ascii="Brandon Grotesque" w:hAnsi="Brandon Grotesque"/>
          </w:rPr>
          <w:t>fobrien@charlottewineandfood.org</w:t>
        </w:r>
      </w:hyperlink>
    </w:p>
    <w:p w14:paraId="12137BEF" w14:textId="77777777" w:rsidR="006A6919" w:rsidRPr="000C18DA" w:rsidRDefault="00633EE3">
      <w:pPr>
        <w:pStyle w:val="Body"/>
        <w:spacing w:after="0" w:line="240" w:lineRule="auto"/>
        <w:rPr>
          <w:rFonts w:ascii="Brandon Grotesque" w:hAnsi="Brandon Grotesque"/>
        </w:rPr>
      </w:pPr>
      <w:r w:rsidRPr="000C18DA">
        <w:rPr>
          <w:rFonts w:ascii="Brandon Grotesque" w:eastAsia="Brandon Grotesque" w:hAnsi="Brandon Grotesque" w:cs="Brandon Grotesque"/>
        </w:rPr>
        <w:t>704-338-9463</w:t>
      </w:r>
    </w:p>
    <w:p w14:paraId="10863FF7" w14:textId="77777777" w:rsidR="006A6919" w:rsidRPr="000C18DA" w:rsidRDefault="00633EE3">
      <w:pPr>
        <w:pStyle w:val="Heading"/>
        <w:spacing w:before="20" w:after="20"/>
        <w:rPr>
          <w:rFonts w:ascii="Brandon Grotesque" w:eastAsia="Helvetica" w:hAnsi="Brandon Grotesque" w:cs="Helvetica"/>
          <w:color w:val="000000"/>
        </w:rPr>
      </w:pPr>
      <w:r w:rsidRPr="000C18DA">
        <w:rPr>
          <w:rFonts w:ascii="Brandon Grotesque" w:hAnsi="Brandon Grotesque"/>
          <w:color w:val="000000"/>
        </w:rPr>
        <w:t>FOR IMMEDIATE RELEASE</w:t>
      </w:r>
    </w:p>
    <w:p w14:paraId="0950ACCB" w14:textId="77777777" w:rsidR="006A6919" w:rsidRPr="000C18DA" w:rsidRDefault="006A6919">
      <w:pPr>
        <w:pStyle w:val="Body"/>
        <w:spacing w:after="0" w:line="240" w:lineRule="auto"/>
        <w:jc w:val="right"/>
        <w:rPr>
          <w:rFonts w:ascii="Brandon Grotesque" w:hAnsi="Brandon Grotesque"/>
        </w:rPr>
      </w:pPr>
    </w:p>
    <w:p w14:paraId="770194DA" w14:textId="77777777" w:rsidR="006A6919" w:rsidRPr="000C18DA" w:rsidRDefault="000C18DA">
      <w:pPr>
        <w:pStyle w:val="Title"/>
        <w:spacing w:before="20" w:after="20" w:line="240" w:lineRule="auto"/>
        <w:rPr>
          <w:rFonts w:ascii="Brandon Grotesque" w:eastAsia="Helvetica" w:hAnsi="Brandon Grotesque" w:cs="Helvetica"/>
          <w:color w:val="000000"/>
          <w:sz w:val="28"/>
          <w:szCs w:val="28"/>
        </w:rPr>
      </w:pPr>
      <w:r w:rsidRPr="000C18DA">
        <w:rPr>
          <w:rFonts w:ascii="Brandon Grotesque" w:hAnsi="Brandon Grotesque"/>
          <w:color w:val="000000"/>
          <w:sz w:val="28"/>
          <w:szCs w:val="28"/>
        </w:rPr>
        <w:t>CHARLOTTE WINE &amp; FOOD RAISES $38</w:t>
      </w:r>
      <w:r w:rsidR="00633EE3" w:rsidRPr="000C18DA">
        <w:rPr>
          <w:rFonts w:ascii="Brandon Grotesque" w:hAnsi="Brandon Grotesque"/>
          <w:color w:val="000000"/>
          <w:sz w:val="28"/>
          <w:szCs w:val="28"/>
        </w:rPr>
        <w:t xml:space="preserve">,000 </w:t>
      </w:r>
      <w:r w:rsidR="00633EE3" w:rsidRPr="000C18DA">
        <w:rPr>
          <w:rFonts w:ascii="Brandon Grotesque" w:eastAsia="Helvetica" w:hAnsi="Brandon Grotesque" w:cs="Helvetica"/>
          <w:color w:val="000000"/>
          <w:sz w:val="28"/>
          <w:szCs w:val="28"/>
        </w:rPr>
        <w:br/>
      </w:r>
      <w:r w:rsidR="00633EE3" w:rsidRPr="000C18DA">
        <w:rPr>
          <w:rFonts w:ascii="Brandon Grotesque" w:hAnsi="Brandon Grotesque"/>
          <w:color w:val="000000"/>
          <w:sz w:val="28"/>
          <w:szCs w:val="28"/>
        </w:rPr>
        <w:t>FOR LOCAL CHILDREN’S CHARITIES</w:t>
      </w:r>
    </w:p>
    <w:p w14:paraId="12B85660" w14:textId="77777777" w:rsidR="006A6919" w:rsidRPr="000C18DA" w:rsidRDefault="00633EE3">
      <w:pPr>
        <w:pStyle w:val="Subtitle"/>
        <w:spacing w:before="20" w:after="20" w:line="240" w:lineRule="auto"/>
        <w:rPr>
          <w:rFonts w:ascii="Brandon Grotesque" w:eastAsia="Helvetica" w:hAnsi="Brandon Grotesque" w:cs="Helvetica"/>
          <w:i/>
          <w:iCs/>
          <w:color w:val="000000"/>
          <w:sz w:val="22"/>
          <w:szCs w:val="22"/>
          <w:u w:color="000000"/>
        </w:rPr>
      </w:pPr>
      <w:r w:rsidRPr="000C18DA">
        <w:rPr>
          <w:rFonts w:ascii="Brandon Grotesque" w:hAnsi="Brandon Grotesque"/>
          <w:i/>
          <w:iCs/>
          <w:color w:val="000000"/>
        </w:rPr>
        <w:t>A celebration of fine French wine and food for an even greater cause</w:t>
      </w:r>
    </w:p>
    <w:p w14:paraId="44D658FF" w14:textId="77777777" w:rsidR="006A6919" w:rsidRPr="000C18DA" w:rsidRDefault="006A6919">
      <w:pPr>
        <w:pStyle w:val="Body"/>
        <w:spacing w:before="20" w:after="20" w:line="240" w:lineRule="auto"/>
        <w:jc w:val="both"/>
        <w:rPr>
          <w:rFonts w:ascii="Brandon Grotesque" w:eastAsia="Helvetica" w:hAnsi="Brandon Grotesque" w:cs="Helvetica"/>
        </w:rPr>
      </w:pPr>
    </w:p>
    <w:p w14:paraId="6E210A59" w14:textId="30FBD3AD" w:rsidR="006A6919" w:rsidRPr="000C18DA" w:rsidRDefault="00633EE3">
      <w:pPr>
        <w:pStyle w:val="Body"/>
        <w:spacing w:before="20" w:after="20" w:line="240" w:lineRule="auto"/>
        <w:jc w:val="both"/>
        <w:rPr>
          <w:rFonts w:ascii="Brandon Grotesque" w:eastAsia="Helvetica" w:hAnsi="Brandon Grotesque" w:cs="Helvetica"/>
        </w:rPr>
      </w:pPr>
      <w:r w:rsidRPr="000C18DA">
        <w:rPr>
          <w:rFonts w:ascii="Brandon Grotesque" w:hAnsi="Brandon Grotesque"/>
        </w:rPr>
        <w:t xml:space="preserve">Charlotte, NC (September </w:t>
      </w:r>
      <w:r w:rsidRPr="000C18DA">
        <w:rPr>
          <w:rFonts w:ascii="Brandon Grotesque" w:hAnsi="Brandon Grotesque"/>
          <w:highlight w:val="yellow"/>
        </w:rPr>
        <w:t>X</w:t>
      </w:r>
      <w:r w:rsidRPr="000C18DA">
        <w:rPr>
          <w:rFonts w:ascii="Brandon Grotesque" w:hAnsi="Brandon Grotesque"/>
        </w:rPr>
        <w:t xml:space="preserve">, 2018) – Charlotte Wine &amp; Food Weekend </w:t>
      </w:r>
      <w:r w:rsidR="00A77AA9">
        <w:rPr>
          <w:rFonts w:ascii="Brandon Grotesque" w:hAnsi="Brandon Grotesque"/>
        </w:rPr>
        <w:t xml:space="preserve">(CWFW) </w:t>
      </w:r>
      <w:r w:rsidRPr="000C18DA">
        <w:rPr>
          <w:rFonts w:ascii="Brandon Grotesque" w:hAnsi="Brandon Grotesque"/>
        </w:rPr>
        <w:t xml:space="preserve">Board Chairman Phil Smith announced on Monday, September 24, </w:t>
      </w:r>
      <w:r w:rsidR="000C18DA" w:rsidRPr="000C18DA">
        <w:rPr>
          <w:rFonts w:ascii="Brandon Grotesque" w:hAnsi="Brandon Grotesque"/>
        </w:rPr>
        <w:t>that the organization raised $38</w:t>
      </w:r>
      <w:r w:rsidRPr="000C18DA">
        <w:rPr>
          <w:rFonts w:ascii="Brandon Grotesque" w:hAnsi="Brandon Grotesque"/>
        </w:rPr>
        <w:t xml:space="preserve">,000 for Charlotte-area children’s charities at Icons of Burgundy + Champagne held </w:t>
      </w:r>
      <w:r w:rsidR="000C18DA" w:rsidRPr="000C18DA">
        <w:rPr>
          <w:rFonts w:ascii="Brandon Grotesque" w:hAnsi="Brandon Grotesque"/>
        </w:rPr>
        <w:t>on Wednesday, September 19, in u</w:t>
      </w:r>
      <w:r w:rsidRPr="000C18DA">
        <w:rPr>
          <w:rFonts w:ascii="Brandon Grotesque" w:hAnsi="Brandon Grotesque"/>
        </w:rPr>
        <w:t xml:space="preserve">ptown Charlotte, NC. Proceeds from the special pop-up event will benefit the non-profit’s five charity partners: Charlotte Concerts, The Council for Children's Rights, Mitchell's Fund, Pat's Place Child Advocacy Center, and The Relatives. </w:t>
      </w:r>
    </w:p>
    <w:p w14:paraId="0496DEC3" w14:textId="77777777" w:rsidR="006A6919" w:rsidRPr="000C18DA" w:rsidRDefault="006A6919">
      <w:pPr>
        <w:pStyle w:val="Body"/>
        <w:spacing w:before="20" w:after="20" w:line="240" w:lineRule="auto"/>
        <w:jc w:val="both"/>
        <w:rPr>
          <w:rFonts w:ascii="Brandon Grotesque" w:eastAsia="Helvetica" w:hAnsi="Brandon Grotesque" w:cs="Helvetica"/>
        </w:rPr>
      </w:pPr>
    </w:p>
    <w:p w14:paraId="2AEC9E02" w14:textId="77777777" w:rsidR="006A6919" w:rsidRPr="000C18DA" w:rsidRDefault="00633EE3">
      <w:pPr>
        <w:pStyle w:val="Body"/>
        <w:spacing w:before="20" w:after="20" w:line="240" w:lineRule="auto"/>
        <w:jc w:val="both"/>
        <w:rPr>
          <w:rFonts w:ascii="Brandon Grotesque" w:eastAsia="Helvetica" w:hAnsi="Brandon Grotesque" w:cs="Helvetica"/>
        </w:rPr>
      </w:pPr>
      <w:r w:rsidRPr="000C18DA">
        <w:rPr>
          <w:rFonts w:ascii="Brandon Grotesque" w:hAnsi="Brandon Grotesque"/>
        </w:rPr>
        <w:t xml:space="preserve">The two-part event included a tasting and dinner that featured 17 different wines by iconic French wineries </w:t>
      </w:r>
      <w:r w:rsidRPr="000C18DA">
        <w:rPr>
          <w:rFonts w:ascii="Brandon Grotesque" w:hAnsi="Brandon Grotesque"/>
          <w:lang w:val="fr-FR"/>
        </w:rPr>
        <w:t>Bouchard P</w:t>
      </w:r>
      <w:r w:rsidRPr="000C18DA">
        <w:rPr>
          <w:rFonts w:ascii="Brandon Grotesque" w:hAnsi="Brandon Grotesque"/>
        </w:rPr>
        <w:t>è</w:t>
      </w:r>
      <w:r w:rsidRPr="000C18DA">
        <w:rPr>
          <w:rFonts w:ascii="Brandon Grotesque" w:hAnsi="Brandon Grotesque"/>
          <w:lang w:val="fr-FR"/>
        </w:rPr>
        <w:t>re &amp; Fils and Champagne Henriot</w:t>
      </w:r>
      <w:r w:rsidR="000C18DA" w:rsidRPr="000C18DA">
        <w:rPr>
          <w:rFonts w:ascii="Brandon Grotesque" w:hAnsi="Brandon Grotesque"/>
        </w:rPr>
        <w:t xml:space="preserve"> with wine education led by </w:t>
      </w:r>
      <w:r w:rsidRPr="000C18DA">
        <w:rPr>
          <w:rFonts w:ascii="Brandon Grotesque" w:hAnsi="Brandon Grotesque"/>
        </w:rPr>
        <w:t xml:space="preserve">special guest Gilles de Larouzière, President of Maisons &amp; Domaines Henriot. The tasting was held with generous support from Barings in the private Sky Room atop the Barings building and the six-course wine-pairing dinner, prepared by Executive Chef Michael Rouleau, took place at La Belle Helene immediately following the tasting. Guests bid on live auction items and experiences including a priceless trip for four to stay at the Le Château de Beaune in Burgundy donated by Maisons &amp; Domaines Henriot. </w:t>
      </w:r>
    </w:p>
    <w:p w14:paraId="52766AEC" w14:textId="77777777" w:rsidR="006A6919" w:rsidRPr="000C18DA" w:rsidRDefault="006A6919">
      <w:pPr>
        <w:pStyle w:val="Body"/>
        <w:spacing w:before="20" w:after="20" w:line="240" w:lineRule="auto"/>
        <w:jc w:val="both"/>
        <w:rPr>
          <w:rFonts w:ascii="Brandon Grotesque" w:eastAsia="Helvetica" w:hAnsi="Brandon Grotesque" w:cs="Helvetica"/>
        </w:rPr>
      </w:pPr>
    </w:p>
    <w:p w14:paraId="23F0C26B" w14:textId="77777777" w:rsidR="006A6919" w:rsidRPr="000C18DA" w:rsidRDefault="00633EE3">
      <w:pPr>
        <w:pStyle w:val="Body"/>
        <w:spacing w:before="20" w:after="20" w:line="240" w:lineRule="auto"/>
        <w:jc w:val="both"/>
        <w:rPr>
          <w:rFonts w:ascii="Brandon Grotesque" w:eastAsia="Helvetica" w:hAnsi="Brandon Grotesque" w:cs="Helvetica"/>
        </w:rPr>
      </w:pPr>
      <w:r w:rsidRPr="000C18DA">
        <w:rPr>
          <w:rFonts w:ascii="Brandon Grotesque" w:hAnsi="Brandon Grotesque"/>
        </w:rPr>
        <w:t>A sister event was hosted the following evening at Linville Ridge Country Club and included</w:t>
      </w:r>
      <w:r w:rsidRPr="000C18DA">
        <w:rPr>
          <w:rFonts w:ascii="Brandon Grotesque" w:hAnsi="Brandon Grotesque"/>
          <w:lang w:val="fr-FR"/>
        </w:rPr>
        <w:t xml:space="preserve"> a second </w:t>
      </w:r>
      <w:r w:rsidR="000C18DA" w:rsidRPr="000C18DA">
        <w:rPr>
          <w:rFonts w:ascii="Brandon Grotesque" w:hAnsi="Brandon Grotesque"/>
          <w:lang w:val="fr-FR"/>
        </w:rPr>
        <w:t xml:space="preserve">priceless trip for four to Burgundy sold at a </w:t>
      </w:r>
      <w:r w:rsidRPr="000C18DA">
        <w:rPr>
          <w:rFonts w:ascii="Brandon Grotesque" w:hAnsi="Brandon Grotesque"/>
          <w:lang w:val="fr-FR"/>
        </w:rPr>
        <w:t>live auction</w:t>
      </w:r>
      <w:r w:rsidRPr="000C18DA">
        <w:rPr>
          <w:rFonts w:ascii="Brandon Grotesque" w:hAnsi="Brandon Grotesque"/>
        </w:rPr>
        <w:t xml:space="preserve"> </w:t>
      </w:r>
      <w:r w:rsidR="000C18DA" w:rsidRPr="000C18DA">
        <w:rPr>
          <w:rFonts w:ascii="Brandon Grotesque" w:hAnsi="Brandon Grotesque"/>
        </w:rPr>
        <w:t xml:space="preserve">with all </w:t>
      </w:r>
      <w:r w:rsidRPr="000C18DA">
        <w:rPr>
          <w:rFonts w:ascii="Brandon Grotesque" w:hAnsi="Brandon Grotesque"/>
        </w:rPr>
        <w:t xml:space="preserve">proceeds </w:t>
      </w:r>
      <w:r w:rsidR="000C18DA" w:rsidRPr="000C18DA">
        <w:rPr>
          <w:rFonts w:ascii="Brandon Grotesque" w:hAnsi="Brandon Grotesque"/>
        </w:rPr>
        <w:t>going to CWFW charity partners as well as</w:t>
      </w:r>
      <w:r w:rsidRPr="000C18DA">
        <w:rPr>
          <w:rFonts w:ascii="Brandon Grotesque" w:hAnsi="Brandon Grotesque"/>
        </w:rPr>
        <w:t xml:space="preserve"> the sale of a rare </w:t>
      </w:r>
      <w:r w:rsidRPr="000C18DA">
        <w:rPr>
          <w:rFonts w:ascii="Brandon Grotesque" w:hAnsi="Brandon Grotesque"/>
          <w:lang w:val="fr-FR"/>
        </w:rPr>
        <w:t>Bouchard Père &amp; Fils Grand Cru Le Corton Domaine</w:t>
      </w:r>
      <w:r w:rsidRPr="000C18DA">
        <w:rPr>
          <w:rFonts w:ascii="Brandon Grotesque" w:hAnsi="Brandon Grotesque"/>
        </w:rPr>
        <w:t xml:space="preserve"> 2003 </w:t>
      </w:r>
      <w:r w:rsidR="000C18DA" w:rsidRPr="000C18DA">
        <w:rPr>
          <w:rFonts w:ascii="Brandon Grotesque" w:hAnsi="Brandon Grotesque"/>
        </w:rPr>
        <w:t>with proceeds going hurricane relief in North Carolina</w:t>
      </w:r>
      <w:r w:rsidRPr="000C18DA">
        <w:rPr>
          <w:rFonts w:ascii="Brandon Grotesque" w:hAnsi="Brandon Grotesque"/>
        </w:rPr>
        <w:t xml:space="preserve">. </w:t>
      </w:r>
    </w:p>
    <w:p w14:paraId="665F3ED0" w14:textId="77777777" w:rsidR="006A6919" w:rsidRPr="00A77AA9" w:rsidRDefault="006A6919">
      <w:pPr>
        <w:pStyle w:val="Body"/>
        <w:spacing w:before="20" w:after="20" w:line="240" w:lineRule="auto"/>
        <w:jc w:val="both"/>
        <w:rPr>
          <w:rFonts w:ascii="Brandon Grotesque" w:eastAsia="Helvetica" w:hAnsi="Brandon Grotesque" w:cs="Helvetica"/>
        </w:rPr>
      </w:pPr>
    </w:p>
    <w:p w14:paraId="6EF99763" w14:textId="6D0E9E01" w:rsidR="006A6919" w:rsidRPr="00A77AA9" w:rsidRDefault="00633EE3" w:rsidP="00A77AA9">
      <w:pPr>
        <w:rPr>
          <w:rFonts w:ascii="Brandon Grotesque" w:eastAsia="Times New Roman" w:hAnsi="Brandon Grotesque" w:cs="Arial"/>
          <w:color w:val="222222"/>
          <w:sz w:val="22"/>
          <w:szCs w:val="22"/>
          <w:bdr w:val="none" w:sz="0" w:space="0" w:color="auto"/>
        </w:rPr>
      </w:pPr>
      <w:r w:rsidRPr="00A77AA9">
        <w:rPr>
          <w:rFonts w:ascii="Brandon Grotesque" w:hAnsi="Brandon Grotesque"/>
          <w:sz w:val="22"/>
          <w:szCs w:val="22"/>
        </w:rPr>
        <w:t>“It was an honor and privilege for us to host two iconic French wineries and we are overwhelmed by their benevolent support of our goal to increase our giving for CWFW’s 2018-2019 cycle. Thanks to our partners</w:t>
      </w:r>
      <w:r w:rsidR="00A77AA9" w:rsidRPr="00A77AA9">
        <w:rPr>
          <w:rFonts w:ascii="Brandon Grotesque" w:hAnsi="Brandon Grotesque"/>
          <w:sz w:val="22"/>
          <w:szCs w:val="22"/>
        </w:rPr>
        <w:t>, Barings, La Belle Helene, Mais</w:t>
      </w:r>
      <w:r w:rsidRPr="00A77AA9">
        <w:rPr>
          <w:rFonts w:ascii="Brandon Grotesque" w:hAnsi="Brandon Grotesque"/>
          <w:sz w:val="22"/>
          <w:szCs w:val="22"/>
        </w:rPr>
        <w:t>ons &amp; Domaines Henriot, Linville Ridge Country Club and The Wine Vault, for helping us make this momentous event a success!</w:t>
      </w:r>
      <w:r w:rsidR="00B92CA2" w:rsidRPr="00A77AA9">
        <w:rPr>
          <w:rFonts w:ascii="Brandon Grotesque" w:hAnsi="Brandon Grotesque"/>
          <w:sz w:val="22"/>
          <w:szCs w:val="22"/>
        </w:rPr>
        <w:t xml:space="preserve"> </w:t>
      </w:r>
      <w:r w:rsidR="00A77AA9" w:rsidRPr="00A77AA9">
        <w:rPr>
          <w:rFonts w:ascii="Brandon Grotesque" w:hAnsi="Brandon Grotesque"/>
          <w:sz w:val="22"/>
          <w:szCs w:val="22"/>
        </w:rPr>
        <w:t xml:space="preserve">And we </w:t>
      </w:r>
      <w:r w:rsidR="00071176" w:rsidRPr="00A77AA9">
        <w:rPr>
          <w:rFonts w:ascii="Brandon Grotesque" w:eastAsia="Times New Roman" w:hAnsi="Brandon Grotesque" w:cs="Arial"/>
          <w:color w:val="222222"/>
          <w:sz w:val="22"/>
          <w:szCs w:val="22"/>
          <w:bdr w:val="none" w:sz="0" w:space="0" w:color="auto"/>
        </w:rPr>
        <w:t>would like to esp</w:t>
      </w:r>
      <w:r w:rsidR="00645EC4">
        <w:rPr>
          <w:rFonts w:ascii="Brandon Grotesque" w:eastAsia="Times New Roman" w:hAnsi="Brandon Grotesque" w:cs="Arial"/>
          <w:color w:val="222222"/>
          <w:sz w:val="22"/>
          <w:szCs w:val="22"/>
          <w:bdr w:val="none" w:sz="0" w:space="0" w:color="auto"/>
        </w:rPr>
        <w:t>ecially thank Chairman Emeritus</w:t>
      </w:r>
      <w:bookmarkStart w:id="0" w:name="_GoBack"/>
      <w:bookmarkEnd w:id="0"/>
      <w:r w:rsidR="00071176" w:rsidRPr="00A77AA9">
        <w:rPr>
          <w:rFonts w:ascii="Brandon Grotesque" w:eastAsia="Times New Roman" w:hAnsi="Brandon Grotesque" w:cs="Arial"/>
          <w:color w:val="222222"/>
          <w:sz w:val="22"/>
          <w:szCs w:val="22"/>
          <w:bdr w:val="none" w:sz="0" w:space="0" w:color="auto"/>
        </w:rPr>
        <w:t xml:space="preserve"> David Furr, for his service in spearheading th</w:t>
      </w:r>
      <w:r w:rsidR="00A77AA9">
        <w:rPr>
          <w:rFonts w:ascii="Brandon Grotesque" w:eastAsia="Times New Roman" w:hAnsi="Brandon Grotesque" w:cs="Arial"/>
          <w:color w:val="222222"/>
          <w:sz w:val="22"/>
          <w:szCs w:val="22"/>
          <w:bdr w:val="none" w:sz="0" w:space="0" w:color="auto"/>
        </w:rPr>
        <w:t xml:space="preserve">is exciting evening </w:t>
      </w:r>
      <w:r w:rsidR="0057558F">
        <w:rPr>
          <w:rFonts w:ascii="Brandon Grotesque" w:eastAsia="Times New Roman" w:hAnsi="Brandon Grotesque" w:cs="Arial"/>
          <w:color w:val="222222"/>
          <w:sz w:val="22"/>
          <w:szCs w:val="22"/>
          <w:bdr w:val="none" w:sz="0" w:space="0" w:color="auto"/>
        </w:rPr>
        <w:t xml:space="preserve">as well as Board Members Brian Poplin and </w:t>
      </w:r>
      <w:r w:rsidR="0057558F">
        <w:rPr>
          <w:rFonts w:ascii="Brandon Grotesque" w:eastAsia="Times New Roman" w:hAnsi="Brandon Grotesque" w:cs="Arial"/>
          <w:color w:val="222222"/>
          <w:sz w:val="22"/>
          <w:szCs w:val="22"/>
          <w:bdr w:val="none" w:sz="0" w:space="0" w:color="auto"/>
        </w:rPr>
        <w:lastRenderedPageBreak/>
        <w:t>David Secrest for their individual contributions.</w:t>
      </w:r>
      <w:r w:rsidRPr="00A77AA9">
        <w:rPr>
          <w:rFonts w:ascii="Brandon Grotesque" w:hAnsi="Brandon Grotesque"/>
          <w:sz w:val="22"/>
          <w:szCs w:val="22"/>
        </w:rPr>
        <w:t xml:space="preserve">" said Lauren Deese, Executive Director of Charlotte Wine &amp; Food Weekend. </w:t>
      </w:r>
    </w:p>
    <w:p w14:paraId="7831AB65" w14:textId="77777777" w:rsidR="006A6919" w:rsidRPr="00A77AA9" w:rsidRDefault="006A6919">
      <w:pPr>
        <w:pStyle w:val="Body"/>
        <w:spacing w:before="20" w:after="20" w:line="240" w:lineRule="auto"/>
        <w:jc w:val="both"/>
        <w:rPr>
          <w:rFonts w:ascii="Brandon Grotesque" w:eastAsia="Helvetica" w:hAnsi="Brandon Grotesque" w:cs="Helvetica"/>
        </w:rPr>
      </w:pPr>
    </w:p>
    <w:p w14:paraId="24893A67" w14:textId="77777777" w:rsidR="006A6919" w:rsidRPr="00A77AA9" w:rsidRDefault="00633EE3">
      <w:pPr>
        <w:pStyle w:val="Body"/>
        <w:spacing w:before="20" w:after="20" w:line="240" w:lineRule="auto"/>
        <w:jc w:val="both"/>
        <w:rPr>
          <w:rFonts w:ascii="Brandon Grotesque" w:eastAsia="Helvetica" w:hAnsi="Brandon Grotesque" w:cs="Helvetica"/>
        </w:rPr>
      </w:pPr>
      <w:r w:rsidRPr="00A77AA9">
        <w:rPr>
          <w:rFonts w:ascii="Brandon Grotesque" w:hAnsi="Brandon Grotesque"/>
        </w:rPr>
        <w:t xml:space="preserve">Save the date for CWFW’s next events including the Bank of America Fall Favorites Dinner featuring the Best of The Spire Collection on Thursday, November 8, 2018, and the Wells Fargo Kickoff Dinner featuring Vega Sicilia on Thursday, January 31, 2019. Sponsorship and volunteer opportunities are available for every CWFW event, and those interested are encouraged to email </w:t>
      </w:r>
      <w:hyperlink r:id="rId8" w:history="1">
        <w:r w:rsidRPr="00A77AA9">
          <w:rPr>
            <w:rStyle w:val="Hyperlink1"/>
            <w:rFonts w:ascii="Brandon Grotesque" w:hAnsi="Brandon Grotesque"/>
          </w:rPr>
          <w:t>info@charlottewineandfood.org</w:t>
        </w:r>
      </w:hyperlink>
      <w:r w:rsidRPr="00A77AA9">
        <w:rPr>
          <w:rFonts w:ascii="Brandon Grotesque" w:hAnsi="Brandon Grotesque"/>
        </w:rPr>
        <w:t xml:space="preserve"> or call the office at (704) 338-9463.  </w:t>
      </w:r>
    </w:p>
    <w:p w14:paraId="3F924CDF" w14:textId="77777777" w:rsidR="006A6919" w:rsidRPr="00A77AA9" w:rsidRDefault="006A6919">
      <w:pPr>
        <w:pStyle w:val="Body"/>
        <w:spacing w:before="20" w:after="20" w:line="240" w:lineRule="auto"/>
        <w:jc w:val="both"/>
        <w:rPr>
          <w:rFonts w:ascii="Brandon Grotesque" w:eastAsia="Helvetica" w:hAnsi="Brandon Grotesque" w:cs="Helvetica"/>
        </w:rPr>
      </w:pPr>
    </w:p>
    <w:p w14:paraId="6A9BDD7A" w14:textId="77777777" w:rsidR="006A6919" w:rsidRPr="000C18DA" w:rsidRDefault="006A6919">
      <w:pPr>
        <w:pStyle w:val="Body"/>
        <w:spacing w:before="20" w:after="20" w:line="240" w:lineRule="auto"/>
        <w:jc w:val="both"/>
        <w:rPr>
          <w:rFonts w:ascii="Brandon Grotesque" w:eastAsia="Helvetica" w:hAnsi="Brandon Grotesque" w:cs="Helvetica"/>
        </w:rPr>
      </w:pPr>
    </w:p>
    <w:p w14:paraId="788C82AF" w14:textId="77777777" w:rsidR="006A6919" w:rsidRPr="000C18DA" w:rsidRDefault="00633EE3">
      <w:pPr>
        <w:pStyle w:val="Body"/>
        <w:spacing w:before="20" w:after="20" w:line="240" w:lineRule="auto"/>
        <w:jc w:val="center"/>
        <w:rPr>
          <w:rFonts w:ascii="Brandon Grotesque" w:eastAsia="Helvetica" w:hAnsi="Brandon Grotesque" w:cs="Helvetica"/>
        </w:rPr>
      </w:pPr>
      <w:r w:rsidRPr="000C18DA">
        <w:rPr>
          <w:rFonts w:ascii="Brandon Grotesque" w:hAnsi="Brandon Grotesque"/>
        </w:rPr>
        <w:t># # #</w:t>
      </w:r>
    </w:p>
    <w:p w14:paraId="417E6CF5" w14:textId="77777777" w:rsidR="006A6919" w:rsidRPr="000C18DA" w:rsidRDefault="006A6919">
      <w:pPr>
        <w:pStyle w:val="Body"/>
        <w:spacing w:before="20" w:after="20" w:line="240" w:lineRule="auto"/>
        <w:jc w:val="both"/>
        <w:rPr>
          <w:rStyle w:val="None"/>
          <w:rFonts w:ascii="Brandon Grotesque" w:eastAsia="Helvetica" w:hAnsi="Brandon Grotesque" w:cs="Helvetica"/>
          <w:b/>
          <w:bCs/>
        </w:rPr>
      </w:pPr>
    </w:p>
    <w:p w14:paraId="2A26D6BC" w14:textId="77777777" w:rsidR="006A6919" w:rsidRPr="000C18DA" w:rsidRDefault="00633EE3">
      <w:pPr>
        <w:pStyle w:val="Body"/>
        <w:spacing w:before="20" w:after="20" w:line="240" w:lineRule="auto"/>
        <w:jc w:val="both"/>
        <w:rPr>
          <w:rStyle w:val="None"/>
          <w:rFonts w:ascii="Brandon Grotesque" w:eastAsia="Helvetica" w:hAnsi="Brandon Grotesque" w:cs="Helvetica"/>
          <w:b/>
          <w:bCs/>
        </w:rPr>
      </w:pPr>
      <w:r w:rsidRPr="000C18DA">
        <w:rPr>
          <w:rStyle w:val="None"/>
          <w:rFonts w:ascii="Brandon Grotesque" w:hAnsi="Brandon Grotesque"/>
          <w:b/>
          <w:bCs/>
          <w:lang w:val="de-DE"/>
        </w:rPr>
        <w:t>ABOUT CWFW</w:t>
      </w:r>
    </w:p>
    <w:p w14:paraId="2F08BB12" w14:textId="77777777" w:rsidR="006A6919" w:rsidRPr="000C18DA" w:rsidRDefault="00633EE3">
      <w:pPr>
        <w:pStyle w:val="Body"/>
        <w:spacing w:before="20" w:after="20" w:line="240" w:lineRule="auto"/>
        <w:jc w:val="both"/>
        <w:rPr>
          <w:rFonts w:ascii="Brandon Grotesque" w:eastAsia="Helvetica" w:hAnsi="Brandon Grotesque" w:cs="Helvetica"/>
        </w:rPr>
      </w:pPr>
      <w:r w:rsidRPr="000C18DA">
        <w:rPr>
          <w:rFonts w:ascii="Brandon Grotesque" w:hAnsi="Brandon Grotesque"/>
        </w:rPr>
        <w:t>Charlotte Wine &amp; Food Weekend brings together leading winemakers and chefs from around the world to celebrate and advance appreciation for great wine and food, while making significant contributions to charitable organizations that benefit children and their families in the Charlotte community.</w:t>
      </w:r>
    </w:p>
    <w:p w14:paraId="7CFD7408" w14:textId="77777777" w:rsidR="006A6919" w:rsidRPr="000C18DA" w:rsidRDefault="006A6919">
      <w:pPr>
        <w:pStyle w:val="Body"/>
        <w:spacing w:before="20" w:after="20" w:line="240" w:lineRule="auto"/>
        <w:jc w:val="both"/>
        <w:rPr>
          <w:rFonts w:ascii="Brandon Grotesque" w:eastAsia="Helvetica" w:hAnsi="Brandon Grotesque" w:cs="Helvetica"/>
        </w:rPr>
      </w:pPr>
    </w:p>
    <w:p w14:paraId="22595696" w14:textId="77777777" w:rsidR="006A6919" w:rsidRPr="000C18DA" w:rsidRDefault="00633EE3" w:rsidP="000C18DA">
      <w:pPr>
        <w:pStyle w:val="Body"/>
        <w:spacing w:before="20" w:after="20" w:line="240" w:lineRule="auto"/>
        <w:jc w:val="both"/>
        <w:rPr>
          <w:rFonts w:ascii="Brandon Grotesque" w:hAnsi="Brandon Grotesque"/>
        </w:rPr>
      </w:pPr>
      <w:bookmarkStart w:id="1" w:name="_ksg4xtt6y606"/>
      <w:bookmarkEnd w:id="1"/>
      <w:r w:rsidRPr="000C18DA">
        <w:rPr>
          <w:rFonts w:ascii="Brandon Grotesque" w:hAnsi="Brandon Grotesque"/>
        </w:rPr>
        <w:t>For more information, please contact Foster Whitney O</w:t>
      </w:r>
      <w:r w:rsidRPr="000C18DA">
        <w:rPr>
          <w:rStyle w:val="None"/>
          <w:rFonts w:ascii="Brandon Grotesque" w:hAnsi="Brandon Grotesque"/>
        </w:rPr>
        <w:t>’</w:t>
      </w:r>
      <w:r w:rsidRPr="000C18DA">
        <w:rPr>
          <w:rFonts w:ascii="Brandon Grotesque" w:hAnsi="Brandon Grotesque"/>
        </w:rPr>
        <w:t xml:space="preserve">Brien at 704-338-9463 or </w:t>
      </w:r>
      <w:hyperlink r:id="rId9" w:history="1">
        <w:r w:rsidRPr="000C18DA">
          <w:rPr>
            <w:rStyle w:val="Hyperlink2"/>
            <w:rFonts w:ascii="Brandon Grotesque" w:hAnsi="Brandon Grotesque"/>
          </w:rPr>
          <w:t>fobrien@charlottewineandfood.org</w:t>
        </w:r>
      </w:hyperlink>
      <w:r w:rsidRPr="000C18DA">
        <w:rPr>
          <w:rFonts w:ascii="Brandon Grotesque" w:hAnsi="Brandon Grotesque"/>
        </w:rPr>
        <w:t>.</w:t>
      </w:r>
    </w:p>
    <w:sectPr w:rsidR="006A6919" w:rsidRPr="000C18DA">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4187" w14:textId="77777777" w:rsidR="007065AF" w:rsidRDefault="007065AF">
      <w:r>
        <w:separator/>
      </w:r>
    </w:p>
  </w:endnote>
  <w:endnote w:type="continuationSeparator" w:id="0">
    <w:p w14:paraId="3AFA7FBC" w14:textId="77777777" w:rsidR="007065AF" w:rsidRDefault="0070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Brandon Grotesque">
    <w:panose1 w:val="020B0503020203060202"/>
    <w:charset w:val="00"/>
    <w:family w:val="auto"/>
    <w:pitch w:val="variable"/>
    <w:sig w:usb0="A000002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37F4" w14:textId="77777777" w:rsidR="006A6919" w:rsidRDefault="00633EE3">
    <w:pPr>
      <w:pStyle w:val="Body"/>
      <w:tabs>
        <w:tab w:val="center" w:pos="4680"/>
        <w:tab w:val="right" w:pos="9340"/>
      </w:tabs>
      <w:spacing w:after="0" w:line="240" w:lineRule="auto"/>
    </w:pPr>
    <w:r>
      <w:t xml:space="preserve">Page | </w:t>
    </w:r>
    <w:r>
      <w:fldChar w:fldCharType="begin"/>
    </w:r>
    <w:r>
      <w:instrText xml:space="preserve"> PAGE </w:instrText>
    </w:r>
    <w:r>
      <w:fldChar w:fldCharType="separate"/>
    </w:r>
    <w:r w:rsidR="00645EC4">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C2E4" w14:textId="77777777" w:rsidR="006A6919" w:rsidRDefault="006A691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73CF0" w14:textId="77777777" w:rsidR="007065AF" w:rsidRDefault="007065AF">
      <w:r>
        <w:separator/>
      </w:r>
    </w:p>
  </w:footnote>
  <w:footnote w:type="continuationSeparator" w:id="0">
    <w:p w14:paraId="7EC5BDB7" w14:textId="77777777" w:rsidR="007065AF" w:rsidRDefault="00706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85E5" w14:textId="77777777" w:rsidR="006A6919" w:rsidRDefault="006A691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0C32" w14:textId="77777777" w:rsidR="006A6919" w:rsidRDefault="006A69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19"/>
    <w:rsid w:val="00071176"/>
    <w:rsid w:val="000C18DA"/>
    <w:rsid w:val="00112644"/>
    <w:rsid w:val="0057558F"/>
    <w:rsid w:val="005F0245"/>
    <w:rsid w:val="00633EE3"/>
    <w:rsid w:val="00645EC4"/>
    <w:rsid w:val="006A6919"/>
    <w:rsid w:val="007065AF"/>
    <w:rsid w:val="007E4247"/>
    <w:rsid w:val="00A77AA9"/>
    <w:rsid w:val="00B92C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jc w:val="right"/>
      <w:outlineLvl w:val="0"/>
    </w:pPr>
    <w:rPr>
      <w:rFonts w:ascii="Calibri" w:eastAsia="Calibri" w:hAnsi="Calibri" w:cs="Calibri"/>
      <w:color w:val="4A66AC"/>
      <w:sz w:val="28"/>
      <w:szCs w:val="28"/>
      <w:u w:color="4A66AC"/>
    </w:rPr>
  </w:style>
  <w:style w:type="character" w:customStyle="1" w:styleId="Hyperlink0">
    <w:name w:val="Hyperlink.0"/>
    <w:basedOn w:val="Hyperlink"/>
    <w:rPr>
      <w:color w:val="0000FF"/>
      <w:u w:val="single" w:color="0000FF"/>
    </w:rPr>
  </w:style>
  <w:style w:type="paragraph" w:styleId="Title">
    <w:name w:val="Title"/>
    <w:next w:val="Body"/>
    <w:pPr>
      <w:spacing w:before="600" w:line="276" w:lineRule="auto"/>
      <w:jc w:val="center"/>
    </w:pPr>
    <w:rPr>
      <w:rFonts w:ascii="Calibri" w:eastAsia="Calibri" w:hAnsi="Calibri" w:cs="Calibri"/>
      <w:smallCaps/>
      <w:color w:val="4A66AC"/>
      <w:sz w:val="32"/>
      <w:szCs w:val="32"/>
      <w:u w:color="4A66AC"/>
    </w:rPr>
  </w:style>
  <w:style w:type="paragraph" w:styleId="Subtitle">
    <w:name w:val="Subtitle"/>
    <w:next w:val="Body"/>
    <w:pPr>
      <w:spacing w:before="160" w:after="480" w:line="276" w:lineRule="auto"/>
      <w:jc w:val="center"/>
    </w:pPr>
    <w:rPr>
      <w:rFonts w:ascii="Calibri" w:eastAsia="Calibri" w:hAnsi="Calibri" w:cs="Calibri"/>
      <w:color w:val="4A66AC"/>
      <w:sz w:val="26"/>
      <w:szCs w:val="26"/>
      <w:u w:color="4A66AC"/>
    </w:rPr>
  </w:style>
  <w:style w:type="character" w:customStyle="1" w:styleId="None">
    <w:name w:val="None"/>
  </w:style>
  <w:style w:type="character" w:customStyle="1" w:styleId="Hyperlink1">
    <w:name w:val="Hyperlink.1"/>
    <w:basedOn w:val="None"/>
    <w:rPr>
      <w:u w:val="single" w:color="9454C3"/>
    </w:rPr>
  </w:style>
  <w:style w:type="character" w:customStyle="1" w:styleId="Hyperlink2">
    <w:name w:val="Hyperlink.2"/>
    <w:basedOn w:val="None"/>
    <w:rPr>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89652">
      <w:bodyDiv w:val="1"/>
      <w:marLeft w:val="0"/>
      <w:marRight w:val="0"/>
      <w:marTop w:val="0"/>
      <w:marBottom w:val="0"/>
      <w:divBdr>
        <w:top w:val="none" w:sz="0" w:space="0" w:color="auto"/>
        <w:left w:val="none" w:sz="0" w:space="0" w:color="auto"/>
        <w:bottom w:val="none" w:sz="0" w:space="0" w:color="auto"/>
        <w:right w:val="none" w:sz="0" w:space="0" w:color="auto"/>
      </w:divBdr>
      <w:divsChild>
        <w:div w:id="17534118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fobrien@charlottewineandfood.org" TargetMode="External"/><Relationship Id="rId8" Type="http://schemas.openxmlformats.org/officeDocument/2006/relationships/hyperlink" Target="mailto:info@charlottewineandfood.org" TargetMode="External"/><Relationship Id="rId9" Type="http://schemas.openxmlformats.org/officeDocument/2006/relationships/hyperlink" Target="mailto:fobrien@charlottewineandfood.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Deese</cp:lastModifiedBy>
  <cp:revision>7</cp:revision>
  <dcterms:created xsi:type="dcterms:W3CDTF">2018-09-27T16:06:00Z</dcterms:created>
  <dcterms:modified xsi:type="dcterms:W3CDTF">2018-09-28T16:23:00Z</dcterms:modified>
</cp:coreProperties>
</file>